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342F7A" w:rsidRDefault="001B3EC6" w:rsidP="00DB028D">
      <w:pPr>
        <w:jc w:val="center"/>
        <w:rPr>
          <w:rFonts w:ascii="Arial" w:hAnsi="Arial" w:cs="Arial"/>
          <w:b/>
          <w:sz w:val="36"/>
          <w:szCs w:val="36"/>
        </w:rPr>
      </w:pPr>
      <w:r w:rsidRPr="00342F7A">
        <w:rPr>
          <w:rFonts w:ascii="Arial" w:hAnsi="Arial" w:cs="Arial"/>
          <w:b/>
          <w:sz w:val="36"/>
          <w:szCs w:val="36"/>
        </w:rPr>
        <w:t>PROJETO</w:t>
      </w:r>
      <w:r w:rsidR="0058609A" w:rsidRPr="00342F7A">
        <w:rPr>
          <w:rFonts w:ascii="Arial" w:hAnsi="Arial" w:cs="Arial"/>
          <w:b/>
          <w:sz w:val="36"/>
          <w:szCs w:val="36"/>
        </w:rPr>
        <w:t xml:space="preserve"> </w:t>
      </w:r>
      <w:r w:rsidR="004F312C" w:rsidRPr="00342F7A">
        <w:rPr>
          <w:rFonts w:ascii="Arial" w:hAnsi="Arial" w:cs="Arial"/>
          <w:b/>
          <w:sz w:val="36"/>
          <w:szCs w:val="36"/>
        </w:rPr>
        <w:t xml:space="preserve">ESTRUTURAL DE </w:t>
      </w:r>
      <w:r w:rsidR="00ED6BF4" w:rsidRPr="00342F7A">
        <w:rPr>
          <w:rFonts w:ascii="Arial" w:hAnsi="Arial" w:cs="Arial"/>
          <w:b/>
          <w:sz w:val="36"/>
          <w:szCs w:val="36"/>
        </w:rPr>
        <w:t>CONCRETO ARMADO</w:t>
      </w:r>
    </w:p>
    <w:p w:rsidR="00DB028D" w:rsidRPr="00342F7A" w:rsidRDefault="00DB028D" w:rsidP="00DB028D">
      <w:pPr>
        <w:spacing w:line="360" w:lineRule="auto"/>
        <w:jc w:val="both"/>
        <w:rPr>
          <w:rFonts w:ascii="Arial" w:hAnsi="Arial" w:cs="Arial"/>
          <w:b/>
          <w:sz w:val="24"/>
          <w:szCs w:val="24"/>
        </w:rPr>
      </w:pPr>
    </w:p>
    <w:p w:rsidR="00F4342C" w:rsidRPr="00342F7A" w:rsidRDefault="00F4342C" w:rsidP="00C94619">
      <w:pPr>
        <w:spacing w:line="360" w:lineRule="auto"/>
        <w:rPr>
          <w:rFonts w:ascii="Arial" w:hAnsi="Arial" w:cs="Arial"/>
          <w:b/>
          <w:sz w:val="28"/>
          <w:szCs w:val="28"/>
        </w:rPr>
      </w:pPr>
    </w:p>
    <w:p w:rsidR="00DB028D" w:rsidRPr="00342F7A" w:rsidRDefault="00DB028D" w:rsidP="00C94619">
      <w:pPr>
        <w:spacing w:line="360" w:lineRule="auto"/>
        <w:rPr>
          <w:rFonts w:ascii="Arial" w:hAnsi="Arial" w:cs="Arial"/>
          <w:sz w:val="28"/>
          <w:szCs w:val="28"/>
        </w:rPr>
      </w:pPr>
      <w:r w:rsidRPr="00342F7A">
        <w:rPr>
          <w:rFonts w:ascii="Arial" w:hAnsi="Arial" w:cs="Arial"/>
          <w:b/>
          <w:sz w:val="28"/>
          <w:szCs w:val="28"/>
        </w:rPr>
        <w:t>OBRA:</w:t>
      </w:r>
      <w:r w:rsidRPr="00342F7A">
        <w:rPr>
          <w:rFonts w:ascii="Arial" w:hAnsi="Arial" w:cs="Arial"/>
          <w:sz w:val="28"/>
          <w:szCs w:val="28"/>
        </w:rPr>
        <w:t xml:space="preserve"> </w:t>
      </w:r>
      <w:r w:rsidR="0075056B" w:rsidRPr="0075056B">
        <w:rPr>
          <w:rFonts w:ascii="Arial" w:hAnsi="Arial" w:cs="Arial"/>
          <w:b/>
          <w:sz w:val="28"/>
          <w:szCs w:val="28"/>
        </w:rPr>
        <w:t>IMPLANTAÇÃO DA MINI INDÚSTRIA DE LATICÍNIOS</w:t>
      </w:r>
      <w:r w:rsidR="00915995">
        <w:rPr>
          <w:rFonts w:ascii="Arial" w:hAnsi="Arial" w:cs="Arial"/>
          <w:b/>
          <w:sz w:val="28"/>
          <w:szCs w:val="28"/>
        </w:rPr>
        <w:t xml:space="preserve"> - CALDEIRA</w:t>
      </w:r>
    </w:p>
    <w:p w:rsidR="00DB028D" w:rsidRPr="00342F7A" w:rsidRDefault="001B3EC6" w:rsidP="00C94619">
      <w:pPr>
        <w:spacing w:line="360" w:lineRule="auto"/>
        <w:rPr>
          <w:rFonts w:ascii="Arial" w:hAnsi="Arial" w:cs="Arial"/>
          <w:sz w:val="28"/>
          <w:szCs w:val="28"/>
        </w:rPr>
      </w:pPr>
      <w:r w:rsidRPr="00342F7A">
        <w:rPr>
          <w:rFonts w:ascii="Arial" w:hAnsi="Arial" w:cs="Arial"/>
          <w:b/>
          <w:sz w:val="28"/>
          <w:szCs w:val="28"/>
        </w:rPr>
        <w:t>MUNICIPIO:</w:t>
      </w:r>
      <w:r w:rsidR="00935469" w:rsidRPr="00342F7A">
        <w:rPr>
          <w:rFonts w:ascii="Arial" w:hAnsi="Arial" w:cs="Arial"/>
          <w:b/>
          <w:sz w:val="28"/>
          <w:szCs w:val="28"/>
        </w:rPr>
        <w:t xml:space="preserve"> </w:t>
      </w:r>
      <w:r w:rsidR="00342F7A" w:rsidRPr="00342F7A">
        <w:rPr>
          <w:rFonts w:ascii="Arial" w:hAnsi="Arial" w:cs="Arial"/>
          <w:sz w:val="28"/>
          <w:szCs w:val="28"/>
        </w:rPr>
        <w:t>NOVA BRASILÂNDIA</w:t>
      </w:r>
      <w:r w:rsidR="00935469" w:rsidRPr="00342F7A">
        <w:rPr>
          <w:rFonts w:ascii="Arial" w:hAnsi="Arial" w:cs="Arial"/>
          <w:sz w:val="28"/>
          <w:szCs w:val="28"/>
        </w:rPr>
        <w:t xml:space="preserve"> </w:t>
      </w:r>
      <w:r w:rsidRPr="00342F7A">
        <w:rPr>
          <w:rFonts w:ascii="Arial" w:hAnsi="Arial" w:cs="Arial"/>
          <w:sz w:val="28"/>
          <w:szCs w:val="28"/>
        </w:rPr>
        <w:t>/MT</w:t>
      </w:r>
    </w:p>
    <w:p w:rsidR="001B3EC6" w:rsidRPr="00342F7A" w:rsidRDefault="001B3EC6" w:rsidP="00C94619">
      <w:pPr>
        <w:spacing w:line="360" w:lineRule="auto"/>
        <w:jc w:val="both"/>
        <w:rPr>
          <w:rFonts w:ascii="Arial" w:hAnsi="Arial" w:cs="Arial"/>
          <w:sz w:val="28"/>
          <w:szCs w:val="28"/>
        </w:rPr>
      </w:pPr>
      <w:r w:rsidRPr="00342F7A">
        <w:rPr>
          <w:rFonts w:ascii="Arial" w:hAnsi="Arial" w:cs="Arial"/>
          <w:b/>
          <w:sz w:val="28"/>
          <w:szCs w:val="28"/>
        </w:rPr>
        <w:t>LOCAL / DATA:</w:t>
      </w:r>
      <w:r w:rsidRPr="00342F7A">
        <w:rPr>
          <w:rFonts w:ascii="Arial" w:hAnsi="Arial" w:cs="Arial"/>
          <w:sz w:val="28"/>
          <w:szCs w:val="28"/>
        </w:rPr>
        <w:t xml:space="preserve"> CUIABÁ – MT / </w:t>
      </w:r>
      <w:r w:rsidR="0075056B">
        <w:rPr>
          <w:rFonts w:ascii="Arial" w:hAnsi="Arial" w:cs="Arial"/>
          <w:sz w:val="28"/>
          <w:szCs w:val="28"/>
        </w:rPr>
        <w:t>MARÇO / 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Pretendente/Consumidor:</w:t>
            </w:r>
          </w:p>
        </w:tc>
        <w:tc>
          <w:tcPr>
            <w:tcW w:w="6484" w:type="dxa"/>
            <w:hideMark/>
          </w:tcPr>
          <w:p w:rsidR="001B3EC6" w:rsidRPr="00342F7A" w:rsidRDefault="001B3EC6" w:rsidP="00342F7A">
            <w:pPr>
              <w:spacing w:after="240" w:line="240" w:lineRule="auto"/>
              <w:jc w:val="both"/>
              <w:rPr>
                <w:rFonts w:ascii="Arial" w:hAnsi="Arial" w:cs="Arial"/>
                <w:b/>
                <w:sz w:val="20"/>
                <w:szCs w:val="20"/>
              </w:rPr>
            </w:pPr>
            <w:r w:rsidRPr="00342F7A">
              <w:rPr>
                <w:rFonts w:ascii="Arial" w:hAnsi="Arial" w:cs="Arial"/>
                <w:b/>
                <w:sz w:val="20"/>
                <w:szCs w:val="20"/>
              </w:rPr>
              <w:t xml:space="preserve">Prefeitura Municipal de </w:t>
            </w:r>
            <w:r w:rsidR="00342F7A" w:rsidRPr="00342F7A">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0333C7"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Obra</w:t>
            </w:r>
            <w:r w:rsidRPr="008D7255">
              <w:rPr>
                <w:rFonts w:ascii="Arial" w:hAnsi="Arial" w:cs="Arial"/>
                <w:sz w:val="20"/>
                <w:szCs w:val="20"/>
              </w:rPr>
              <w:tab/>
              <w:t>:</w:t>
            </w:r>
          </w:p>
        </w:tc>
        <w:tc>
          <w:tcPr>
            <w:tcW w:w="6484" w:type="dxa"/>
            <w:hideMark/>
          </w:tcPr>
          <w:p w:rsidR="001B3EC6" w:rsidRPr="00342F7A" w:rsidRDefault="0075056B" w:rsidP="002E300A">
            <w:pPr>
              <w:spacing w:after="240" w:line="240" w:lineRule="auto"/>
              <w:jc w:val="both"/>
              <w:rPr>
                <w:rFonts w:ascii="Arial" w:hAnsi="Arial" w:cs="Arial"/>
                <w:b/>
                <w:sz w:val="20"/>
                <w:szCs w:val="20"/>
              </w:rPr>
            </w:pPr>
            <w:r w:rsidRPr="0075056B">
              <w:rPr>
                <w:rFonts w:ascii="Arial" w:hAnsi="Arial" w:cs="Arial"/>
                <w:b/>
                <w:sz w:val="20"/>
                <w:szCs w:val="20"/>
              </w:rPr>
              <w:t>IMPLANTAÇÃO DA MINI INDÚSTRIA DE LATICÍNIOS</w:t>
            </w:r>
            <w:r w:rsidR="00915995">
              <w:rPr>
                <w:rFonts w:ascii="Arial" w:hAnsi="Arial" w:cs="Arial"/>
                <w:b/>
                <w:sz w:val="20"/>
                <w:szCs w:val="20"/>
              </w:rPr>
              <w:t xml:space="preserve"> - CALDEIRA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Localidade</w:t>
            </w:r>
            <w:r w:rsidRPr="008D7255">
              <w:rPr>
                <w:rFonts w:ascii="Arial" w:hAnsi="Arial" w:cs="Arial"/>
                <w:sz w:val="20"/>
                <w:szCs w:val="20"/>
              </w:rPr>
              <w:tab/>
              <w:t>:</w:t>
            </w:r>
          </w:p>
        </w:tc>
        <w:tc>
          <w:tcPr>
            <w:tcW w:w="6484" w:type="dxa"/>
            <w:hideMark/>
          </w:tcPr>
          <w:p w:rsidR="001B3EC6" w:rsidRPr="00342F7A" w:rsidRDefault="00342F7A" w:rsidP="002E300A">
            <w:pPr>
              <w:spacing w:after="240" w:line="240" w:lineRule="auto"/>
              <w:jc w:val="both"/>
              <w:rPr>
                <w:rFonts w:ascii="Arial" w:hAnsi="Arial" w:cs="Arial"/>
                <w:b/>
                <w:sz w:val="20"/>
                <w:szCs w:val="20"/>
              </w:rPr>
            </w:pPr>
            <w:r w:rsidRPr="00342F7A">
              <w:rPr>
                <w:rFonts w:ascii="Arial" w:hAnsi="Arial" w:cs="Arial"/>
                <w:b/>
                <w:sz w:val="20"/>
                <w:szCs w:val="20"/>
              </w:rPr>
              <w:t>NOVA BRASILÂNDIA</w:t>
            </w:r>
            <w:r w:rsidR="00935469" w:rsidRPr="00342F7A">
              <w:rPr>
                <w:rFonts w:ascii="Arial" w:hAnsi="Arial" w:cs="Arial"/>
                <w:b/>
                <w:sz w:val="20"/>
                <w:szCs w:val="20"/>
              </w:rPr>
              <w:t xml:space="preserve"> </w:t>
            </w:r>
            <w:r w:rsidR="001B3EC6" w:rsidRPr="00342F7A">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5800AF" w:rsidP="005800AF">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Data</w:t>
            </w:r>
            <w:r w:rsidR="001B3EC6" w:rsidRPr="008D7255">
              <w:rPr>
                <w:rFonts w:ascii="Arial" w:hAnsi="Arial" w:cs="Arial"/>
                <w:sz w:val="20"/>
                <w:szCs w:val="20"/>
              </w:rPr>
              <w:tab/>
              <w:t>:</w:t>
            </w:r>
          </w:p>
        </w:tc>
        <w:tc>
          <w:tcPr>
            <w:tcW w:w="6484" w:type="dxa"/>
            <w:hideMark/>
          </w:tcPr>
          <w:p w:rsidR="001B3EC6" w:rsidRPr="00342F7A" w:rsidRDefault="0075056B" w:rsidP="002E300A">
            <w:pPr>
              <w:spacing w:after="240" w:line="240" w:lineRule="auto"/>
              <w:jc w:val="both"/>
              <w:rPr>
                <w:rFonts w:ascii="Arial" w:hAnsi="Arial" w:cs="Arial"/>
                <w:b/>
                <w:sz w:val="20"/>
                <w:szCs w:val="20"/>
              </w:rPr>
            </w:pPr>
            <w:r>
              <w:rPr>
                <w:rFonts w:ascii="Arial" w:hAnsi="Arial" w:cs="Arial"/>
                <w:sz w:val="28"/>
                <w:szCs w:val="28"/>
              </w:rPr>
              <w:t>MARÇO / 2018</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Descrição do Projeto</w:t>
            </w:r>
            <w:r w:rsidRPr="008D7255">
              <w:rPr>
                <w:rFonts w:ascii="Arial" w:hAnsi="Arial" w:cs="Arial"/>
                <w:sz w:val="20"/>
                <w:szCs w:val="20"/>
              </w:rPr>
              <w:tab/>
              <w:t>:</w:t>
            </w:r>
          </w:p>
        </w:tc>
        <w:tc>
          <w:tcPr>
            <w:tcW w:w="6484" w:type="dxa"/>
            <w:hideMark/>
          </w:tcPr>
          <w:p w:rsidR="002E300A" w:rsidRPr="00342F7A" w:rsidRDefault="000333C7" w:rsidP="00915995">
            <w:pPr>
              <w:spacing w:after="240" w:line="240" w:lineRule="auto"/>
              <w:jc w:val="both"/>
              <w:rPr>
                <w:rFonts w:ascii="Arial" w:hAnsi="Arial" w:cs="Arial"/>
                <w:b/>
                <w:sz w:val="20"/>
                <w:szCs w:val="20"/>
              </w:rPr>
            </w:pPr>
            <w:r w:rsidRPr="00342F7A">
              <w:rPr>
                <w:rFonts w:ascii="Arial" w:hAnsi="Arial" w:cs="Arial"/>
                <w:b/>
                <w:sz w:val="20"/>
                <w:szCs w:val="20"/>
              </w:rPr>
              <w:t>O presente memorial descritivo tem por objetivo fixar normas espe</w:t>
            </w:r>
            <w:r w:rsidR="00935469" w:rsidRPr="00342F7A">
              <w:rPr>
                <w:rFonts w:ascii="Arial" w:hAnsi="Arial" w:cs="Arial"/>
                <w:b/>
                <w:sz w:val="20"/>
                <w:szCs w:val="20"/>
              </w:rPr>
              <w:t>cíficas para a Construção de um</w:t>
            </w:r>
            <w:r w:rsidR="00915995">
              <w:rPr>
                <w:rFonts w:ascii="Arial" w:hAnsi="Arial" w:cs="Arial"/>
                <w:b/>
                <w:sz w:val="20"/>
                <w:szCs w:val="20"/>
              </w:rPr>
              <w:t>a CALDEIRA</w:t>
            </w:r>
            <w:r w:rsidR="004F312C" w:rsidRPr="00342F7A">
              <w:rPr>
                <w:rFonts w:ascii="Arial" w:hAnsi="Arial" w:cs="Arial"/>
                <w:b/>
                <w:sz w:val="20"/>
                <w:szCs w:val="20"/>
              </w:rPr>
              <w:t>,</w:t>
            </w:r>
            <w:r w:rsidRPr="00342F7A">
              <w:rPr>
                <w:rFonts w:ascii="Arial" w:hAnsi="Arial" w:cs="Arial"/>
                <w:b/>
                <w:sz w:val="20"/>
                <w:szCs w:val="20"/>
              </w:rPr>
              <w:t xml:space="preserve"> localizado no município de </w:t>
            </w:r>
            <w:r w:rsidR="00342F7A" w:rsidRPr="00342F7A">
              <w:rPr>
                <w:rFonts w:ascii="Arial" w:hAnsi="Arial" w:cs="Arial"/>
                <w:b/>
                <w:sz w:val="20"/>
                <w:szCs w:val="20"/>
              </w:rPr>
              <w:t>NOVA BRASILÂNDIA</w:t>
            </w:r>
            <w:r w:rsidR="00AC09A1" w:rsidRPr="00342F7A">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Default="00ED6BF4" w:rsidP="00F03E25">
      <w:pPr>
        <w:pStyle w:val="Ttulo1"/>
        <w:rPr>
          <w:rFonts w:ascii="Arial" w:hAnsi="Arial" w:cs="Arial"/>
          <w:color w:val="auto"/>
        </w:rPr>
      </w:pPr>
      <w:r>
        <w:rPr>
          <w:rFonts w:ascii="Arial" w:hAnsi="Arial" w:cs="Arial"/>
          <w:color w:val="auto"/>
        </w:rPr>
        <w:t>CONCRETO ARMADO</w:t>
      </w:r>
    </w:p>
    <w:p w:rsidR="00ED6BF4" w:rsidRPr="00ED6BF4" w:rsidRDefault="00ED6BF4" w:rsidP="00ED6BF4"/>
    <w:p w:rsidR="00ED6BF4" w:rsidRDefault="00ED6BF4"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GENERALIDADES</w:t>
      </w:r>
    </w:p>
    <w:p w:rsidR="002E300A"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Qualidade dos materiais</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Os materiais deverão seguir rigorosamente o que for especificado neste documento, os materiais a empregar serão de primeira qualidade e </w:t>
      </w:r>
      <w:r w:rsidR="00235922" w:rsidRPr="00ED6BF4">
        <w:rPr>
          <w:rFonts w:ascii="Arial" w:hAnsi="Arial" w:cs="Arial"/>
          <w:sz w:val="20"/>
          <w:szCs w:val="20"/>
        </w:rPr>
        <w:t>obedecerão às</w:t>
      </w:r>
      <w:r w:rsidRPr="00ED6BF4">
        <w:rPr>
          <w:rFonts w:ascii="Arial" w:hAnsi="Arial" w:cs="Arial"/>
          <w:sz w:val="20"/>
          <w:szCs w:val="20"/>
        </w:rPr>
        <w:t xml:space="preserve"> especificações contempladas na ABNT.</w:t>
      </w:r>
    </w:p>
    <w:p w:rsidR="00A9011B" w:rsidRDefault="00A9011B" w:rsidP="004B4E5E">
      <w:pPr>
        <w:spacing w:after="0" w:line="360" w:lineRule="auto"/>
        <w:ind w:firstLine="1134"/>
        <w:jc w:val="both"/>
        <w:rPr>
          <w:rFonts w:ascii="Arial" w:hAnsi="Arial" w:cs="Arial"/>
          <w:b/>
          <w:sz w:val="20"/>
          <w:szCs w:val="20"/>
        </w:rPr>
      </w:pPr>
    </w:p>
    <w:p w:rsidR="00573E51"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Mão-de-obra</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ED6BF4" w:rsidRDefault="00ED6BF4" w:rsidP="00ED6BF4">
      <w:pPr>
        <w:spacing w:after="0" w:line="360" w:lineRule="auto"/>
        <w:ind w:firstLine="1134"/>
        <w:jc w:val="both"/>
        <w:rPr>
          <w:rFonts w:ascii="Arial" w:hAnsi="Arial" w:cs="Arial"/>
          <w:b/>
          <w:sz w:val="20"/>
          <w:szCs w:val="20"/>
        </w:rPr>
      </w:pPr>
      <w:r w:rsidRPr="00ED6BF4">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ED6BF4" w:rsidRDefault="00ED6BF4" w:rsidP="00ED6BF4">
      <w:pPr>
        <w:pStyle w:val="PargrafodaLista"/>
        <w:spacing w:line="360" w:lineRule="auto"/>
        <w:ind w:left="1778"/>
        <w:jc w:val="both"/>
        <w:rPr>
          <w:rFonts w:ascii="Arial" w:hAnsi="Arial" w:cs="Arial"/>
          <w:b/>
        </w:rPr>
      </w:pPr>
    </w:p>
    <w:p w:rsidR="00573E51" w:rsidRPr="008D7255" w:rsidRDefault="00ED6BF4" w:rsidP="00ED6BF4">
      <w:pPr>
        <w:pStyle w:val="PargrafodaLista"/>
        <w:numPr>
          <w:ilvl w:val="1"/>
          <w:numId w:val="4"/>
        </w:numPr>
        <w:spacing w:line="360" w:lineRule="auto"/>
        <w:outlineLvl w:val="0"/>
        <w:rPr>
          <w:rFonts w:ascii="Arial" w:hAnsi="Arial" w:cs="Arial"/>
          <w:b/>
        </w:rPr>
      </w:pPr>
      <w:r>
        <w:rPr>
          <w:rFonts w:ascii="Arial" w:hAnsi="Arial" w:cs="Arial"/>
          <w:b/>
        </w:rPr>
        <w:t>Normas utilizadas</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12655:2006 - Concreto de cimento Portland - Preparo, controle e recebimento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14931:2004 - Execução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6118:20</w:t>
      </w:r>
      <w:r w:rsidR="00FA4722">
        <w:rPr>
          <w:rFonts w:ascii="Arial" w:hAnsi="Arial" w:cs="Arial"/>
        </w:rPr>
        <w:t>14</w:t>
      </w:r>
      <w:r w:rsidRPr="00ED6BF4">
        <w:rPr>
          <w:rFonts w:ascii="Arial" w:hAnsi="Arial" w:cs="Arial"/>
        </w:rPr>
        <w:t xml:space="preserve"> - Projeto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6120:1980 - Cargas para o cálculo de estruturas de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6122:2010 - projeto e execução de fundações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6123:1988 - Forças devidas ao vento em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7480:2007 - Aço destinado a armaduras para estruturas de concreto armado </w:t>
      </w:r>
      <w:r w:rsidR="005F739A">
        <w:rPr>
          <w:rFonts w:ascii="Arial" w:hAnsi="Arial" w:cs="Arial"/>
        </w:rPr>
        <w:t>–</w:t>
      </w:r>
      <w:r w:rsidRPr="00ED6BF4">
        <w:rPr>
          <w:rFonts w:ascii="Arial" w:hAnsi="Arial" w:cs="Arial"/>
        </w:rPr>
        <w:t xml:space="preserve"> Especificação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8681:2003 - Ações e segurança nas estruturas – Procedimento</w:t>
      </w:r>
      <w:r w:rsidR="005F739A">
        <w:rPr>
          <w:rFonts w:ascii="Arial" w:hAnsi="Arial" w:cs="Arial"/>
        </w:rPr>
        <w:t>.</w:t>
      </w:r>
    </w:p>
    <w:p w:rsidR="00573E51" w:rsidRDefault="00573E51"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SERVIÇOS PRELIMINARES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5F739A" w:rsidRDefault="005F739A" w:rsidP="005F739A">
      <w:pPr>
        <w:spacing w:after="0" w:line="360" w:lineRule="auto"/>
        <w:ind w:firstLine="1134"/>
        <w:jc w:val="both"/>
        <w:rPr>
          <w:rFonts w:ascii="Arial" w:hAnsi="Arial" w:cs="Arial"/>
          <w:b/>
          <w:sz w:val="20"/>
          <w:szCs w:val="20"/>
        </w:rPr>
      </w:pPr>
      <w:r w:rsidRPr="005F739A">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Default="005F739A" w:rsidP="005F739A">
      <w:pPr>
        <w:spacing w:after="0" w:line="360" w:lineRule="auto"/>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MOVIMENTO DE TERRA</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As escavações serão feitas até a profundidade estipulada pelo calculista conforme especificações do projeto básico estrutural.</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FUNDAÇÃO</w:t>
      </w:r>
    </w:p>
    <w:p w:rsidR="009E54C7" w:rsidRDefault="009E54C7" w:rsidP="009E54C7">
      <w:pPr>
        <w:spacing w:after="0" w:line="360" w:lineRule="auto"/>
        <w:jc w:val="both"/>
        <w:rPr>
          <w:rFonts w:ascii="Arial" w:hAnsi="Arial"/>
          <w:b/>
          <w:color w:val="FF0000"/>
          <w:sz w:val="20"/>
          <w:szCs w:val="20"/>
        </w:rPr>
      </w:pPr>
    </w:p>
    <w:p w:rsidR="009E54C7" w:rsidRDefault="009E54C7" w:rsidP="009E54C7">
      <w:pPr>
        <w:pStyle w:val="PargrafodaLista"/>
        <w:numPr>
          <w:ilvl w:val="1"/>
          <w:numId w:val="4"/>
        </w:numPr>
        <w:spacing w:line="360" w:lineRule="auto"/>
        <w:outlineLvl w:val="0"/>
        <w:rPr>
          <w:rFonts w:ascii="Arial" w:hAnsi="Arial" w:cs="Arial"/>
          <w:b/>
        </w:rPr>
      </w:pPr>
      <w:r>
        <w:rPr>
          <w:rFonts w:ascii="Arial" w:hAnsi="Arial" w:cs="Arial"/>
          <w:b/>
        </w:rPr>
        <w:t xml:space="preserve">Parecer técnico de fundações. </w:t>
      </w:r>
    </w:p>
    <w:p w:rsidR="009E54C7" w:rsidRPr="00E940F0" w:rsidRDefault="009E54C7" w:rsidP="009E54C7">
      <w:pPr>
        <w:spacing w:after="0" w:line="360" w:lineRule="auto"/>
        <w:ind w:firstLine="1134"/>
        <w:jc w:val="both"/>
        <w:rPr>
          <w:rFonts w:ascii="Arial" w:hAnsi="Arial"/>
          <w:sz w:val="20"/>
          <w:szCs w:val="20"/>
        </w:rPr>
      </w:pPr>
      <w:r w:rsidRPr="00E940F0">
        <w:rPr>
          <w:rFonts w:ascii="Arial" w:hAnsi="Arial"/>
          <w:sz w:val="20"/>
          <w:szCs w:val="20"/>
        </w:rPr>
        <w:t xml:space="preserve">A sondagem foi realizada pela empresa </w:t>
      </w:r>
      <w:r>
        <w:rPr>
          <w:rFonts w:ascii="Arial" w:hAnsi="Arial"/>
          <w:sz w:val="20"/>
          <w:szCs w:val="20"/>
        </w:rPr>
        <w:t>GEOFLORA DO BRASIL</w:t>
      </w:r>
      <w:r w:rsidRPr="00E940F0">
        <w:rPr>
          <w:rFonts w:ascii="Arial" w:hAnsi="Arial"/>
          <w:sz w:val="20"/>
          <w:szCs w:val="20"/>
        </w:rPr>
        <w:t>, e pel</w:t>
      </w:r>
      <w:r>
        <w:rPr>
          <w:rFonts w:ascii="Arial" w:hAnsi="Arial"/>
          <w:sz w:val="20"/>
          <w:szCs w:val="20"/>
        </w:rPr>
        <w:t>a</w:t>
      </w:r>
      <w:r w:rsidRPr="00E940F0">
        <w:rPr>
          <w:rFonts w:ascii="Arial" w:hAnsi="Arial"/>
          <w:sz w:val="20"/>
          <w:szCs w:val="20"/>
        </w:rPr>
        <w:t xml:space="preserve"> profissional, Geólog</w:t>
      </w:r>
      <w:r>
        <w:rPr>
          <w:rFonts w:ascii="Arial" w:hAnsi="Arial"/>
          <w:sz w:val="20"/>
          <w:szCs w:val="20"/>
        </w:rPr>
        <w:t>a</w:t>
      </w:r>
      <w:r w:rsidRPr="00E940F0">
        <w:rPr>
          <w:rFonts w:ascii="Arial" w:hAnsi="Arial"/>
          <w:sz w:val="20"/>
          <w:szCs w:val="20"/>
        </w:rPr>
        <w:t xml:space="preserve">, </w:t>
      </w:r>
      <w:r>
        <w:rPr>
          <w:rFonts w:ascii="Arial" w:hAnsi="Arial"/>
          <w:sz w:val="20"/>
          <w:szCs w:val="20"/>
        </w:rPr>
        <w:t>JEANNE MARTINS NASCIMENTO</w:t>
      </w:r>
      <w:r w:rsidRPr="00E940F0">
        <w:rPr>
          <w:rFonts w:ascii="Arial" w:hAnsi="Arial"/>
          <w:sz w:val="20"/>
          <w:szCs w:val="20"/>
        </w:rPr>
        <w:t>.</w:t>
      </w:r>
    </w:p>
    <w:p w:rsidR="009E54C7" w:rsidRDefault="009E54C7" w:rsidP="009E54C7">
      <w:pPr>
        <w:spacing w:after="0" w:line="360" w:lineRule="auto"/>
        <w:ind w:firstLine="1134"/>
        <w:jc w:val="both"/>
        <w:rPr>
          <w:rFonts w:ascii="Arial" w:hAnsi="Arial"/>
          <w:sz w:val="20"/>
          <w:szCs w:val="20"/>
        </w:rPr>
      </w:pPr>
      <w:r w:rsidRPr="00E940F0">
        <w:rPr>
          <w:rFonts w:ascii="Arial" w:hAnsi="Arial"/>
          <w:sz w:val="20"/>
          <w:szCs w:val="20"/>
        </w:rPr>
        <w:t xml:space="preserve">Para o projeto da fundação adotou-se solo </w:t>
      </w:r>
      <w:r>
        <w:rPr>
          <w:rFonts w:ascii="Arial" w:hAnsi="Arial"/>
          <w:sz w:val="20"/>
          <w:szCs w:val="20"/>
        </w:rPr>
        <w:t>silte, cor amarelo</w:t>
      </w:r>
      <w:r w:rsidRPr="00E940F0">
        <w:rPr>
          <w:rFonts w:ascii="Arial" w:hAnsi="Arial"/>
          <w:sz w:val="20"/>
          <w:szCs w:val="20"/>
        </w:rPr>
        <w:t xml:space="preserve">, com pressão admissível de 400 KN/m², não foi encontrado a presença de lençol freático, coesão 0,25 kgf/cm², peso específico </w:t>
      </w:r>
      <w:r w:rsidRPr="00E940F0">
        <w:rPr>
          <w:rFonts w:ascii="Arial" w:hAnsi="Arial" w:cs="Arial"/>
          <w:sz w:val="20"/>
          <w:szCs w:val="20"/>
        </w:rPr>
        <w:t>δ=1600 kgf/m³ e ângulo de atrito Φ=30º.</w:t>
      </w:r>
      <w:r w:rsidRPr="00E940F0">
        <w:rPr>
          <w:rFonts w:ascii="Arial" w:hAnsi="Arial"/>
          <w:sz w:val="20"/>
          <w:szCs w:val="20"/>
        </w:rPr>
        <w:t xml:space="preserve"> </w:t>
      </w:r>
    </w:p>
    <w:p w:rsidR="009E54C7" w:rsidRPr="00E940F0" w:rsidRDefault="009E54C7" w:rsidP="009E54C7">
      <w:pPr>
        <w:spacing w:after="0" w:line="360" w:lineRule="auto"/>
        <w:ind w:firstLine="1134"/>
        <w:jc w:val="both"/>
        <w:rPr>
          <w:rFonts w:ascii="Arial" w:hAnsi="Arial"/>
          <w:sz w:val="20"/>
          <w:szCs w:val="20"/>
        </w:rPr>
      </w:pPr>
    </w:p>
    <w:p w:rsidR="009E54C7" w:rsidRPr="00E940F0" w:rsidRDefault="009E54C7" w:rsidP="009E54C7">
      <w:pPr>
        <w:pStyle w:val="PargrafodaLista"/>
        <w:numPr>
          <w:ilvl w:val="0"/>
          <w:numId w:val="33"/>
        </w:numPr>
        <w:spacing w:line="360" w:lineRule="auto"/>
        <w:ind w:left="0" w:firstLine="1134"/>
        <w:jc w:val="both"/>
        <w:rPr>
          <w:rFonts w:ascii="Arial" w:hAnsi="Arial"/>
          <w:b/>
        </w:rPr>
      </w:pPr>
      <w:r w:rsidRPr="00E940F0">
        <w:rPr>
          <w:rFonts w:ascii="Arial" w:hAnsi="Arial"/>
          <w:b/>
        </w:rPr>
        <w:t>Descrição das características geotécnicas do subsolo:</w:t>
      </w:r>
    </w:p>
    <w:p w:rsidR="009E54C7" w:rsidRPr="00E940F0" w:rsidRDefault="009E54C7" w:rsidP="009E54C7">
      <w:pPr>
        <w:pStyle w:val="PargrafodaLista"/>
        <w:spacing w:line="360" w:lineRule="auto"/>
        <w:ind w:left="0" w:firstLine="1134"/>
        <w:jc w:val="both"/>
        <w:rPr>
          <w:rFonts w:ascii="Arial" w:hAnsi="Arial"/>
        </w:rPr>
      </w:pPr>
      <w:r w:rsidRPr="00E940F0">
        <w:rPr>
          <w:rFonts w:ascii="Arial" w:hAnsi="Arial"/>
        </w:rPr>
        <w:t xml:space="preserve">A partir da sondagem realizada, foi encontrado de até </w:t>
      </w:r>
      <w:r>
        <w:rPr>
          <w:rFonts w:ascii="Arial" w:hAnsi="Arial"/>
        </w:rPr>
        <w:t>2,15</w:t>
      </w:r>
      <w:r w:rsidRPr="00E940F0">
        <w:rPr>
          <w:rFonts w:ascii="Arial" w:hAnsi="Arial"/>
        </w:rPr>
        <w:t>m</w:t>
      </w:r>
      <w:r>
        <w:rPr>
          <w:rFonts w:ascii="Arial" w:hAnsi="Arial"/>
        </w:rPr>
        <w:t xml:space="preserve"> </w:t>
      </w:r>
      <w:r w:rsidRPr="00E940F0">
        <w:rPr>
          <w:rFonts w:ascii="Arial" w:hAnsi="Arial"/>
        </w:rPr>
        <w:t>silte</w:t>
      </w:r>
      <w:r>
        <w:rPr>
          <w:rFonts w:ascii="Arial" w:hAnsi="Arial"/>
        </w:rPr>
        <w:t xml:space="preserve">, </w:t>
      </w:r>
      <w:r w:rsidRPr="00E940F0">
        <w:rPr>
          <w:rFonts w:ascii="Arial" w:hAnsi="Arial"/>
        </w:rPr>
        <w:t>cor</w:t>
      </w:r>
      <w:r>
        <w:rPr>
          <w:rFonts w:ascii="Arial" w:hAnsi="Arial"/>
        </w:rPr>
        <w:t xml:space="preserve"> vermelho</w:t>
      </w:r>
      <w:r w:rsidRPr="00E940F0">
        <w:rPr>
          <w:rFonts w:ascii="Arial" w:hAnsi="Arial"/>
        </w:rPr>
        <w:t xml:space="preserve">. Até </w:t>
      </w:r>
      <w:r>
        <w:rPr>
          <w:rFonts w:ascii="Arial" w:hAnsi="Arial"/>
        </w:rPr>
        <w:t>4,07</w:t>
      </w:r>
      <w:r w:rsidRPr="00E940F0">
        <w:rPr>
          <w:rFonts w:ascii="Arial" w:hAnsi="Arial"/>
        </w:rPr>
        <w:t xml:space="preserve">m </w:t>
      </w:r>
      <w:r>
        <w:rPr>
          <w:rFonts w:ascii="Arial" w:hAnsi="Arial"/>
        </w:rPr>
        <w:t>silte, cor amarelo</w:t>
      </w:r>
      <w:r w:rsidRPr="00E940F0">
        <w:rPr>
          <w:rFonts w:ascii="Arial" w:hAnsi="Arial"/>
        </w:rPr>
        <w:t xml:space="preserve">. </w:t>
      </w:r>
    </w:p>
    <w:p w:rsidR="009E54C7" w:rsidRPr="00E940F0" w:rsidRDefault="009E54C7" w:rsidP="009E54C7">
      <w:pPr>
        <w:pStyle w:val="PargrafodaLista"/>
        <w:numPr>
          <w:ilvl w:val="0"/>
          <w:numId w:val="33"/>
        </w:numPr>
        <w:spacing w:line="360" w:lineRule="auto"/>
        <w:ind w:left="0" w:firstLine="1134"/>
        <w:jc w:val="both"/>
        <w:rPr>
          <w:rFonts w:ascii="Arial" w:hAnsi="Arial"/>
          <w:b/>
        </w:rPr>
      </w:pPr>
      <w:r w:rsidRPr="00E940F0">
        <w:rPr>
          <w:rFonts w:ascii="Arial" w:hAnsi="Arial"/>
          <w:b/>
        </w:rPr>
        <w:t>Planta de cargas:</w:t>
      </w:r>
    </w:p>
    <w:p w:rsidR="009E54C7" w:rsidRPr="00E940F0" w:rsidRDefault="009E54C7" w:rsidP="009E54C7">
      <w:pPr>
        <w:spacing w:line="360" w:lineRule="auto"/>
        <w:ind w:firstLine="1134"/>
        <w:jc w:val="both"/>
        <w:rPr>
          <w:rFonts w:ascii="Arial" w:hAnsi="Arial"/>
          <w:sz w:val="20"/>
          <w:szCs w:val="20"/>
        </w:rPr>
      </w:pPr>
      <w:r w:rsidRPr="00E940F0">
        <w:rPr>
          <w:rFonts w:ascii="Arial" w:hAnsi="Arial"/>
          <w:sz w:val="20"/>
          <w:szCs w:val="20"/>
        </w:rPr>
        <w:t>O quadro de carga dos pilares está localizado na prancha 1/</w:t>
      </w:r>
      <w:r>
        <w:rPr>
          <w:rFonts w:ascii="Arial" w:hAnsi="Arial"/>
          <w:sz w:val="20"/>
          <w:szCs w:val="20"/>
        </w:rPr>
        <w:t>02</w:t>
      </w:r>
      <w:r w:rsidRPr="00E940F0">
        <w:rPr>
          <w:rFonts w:ascii="Arial" w:hAnsi="Arial"/>
          <w:sz w:val="20"/>
          <w:szCs w:val="20"/>
        </w:rPr>
        <w:t xml:space="preserve"> no projeto estrutural.</w:t>
      </w:r>
    </w:p>
    <w:p w:rsidR="009E54C7" w:rsidRPr="00E940F0" w:rsidRDefault="009E54C7" w:rsidP="009E54C7">
      <w:pPr>
        <w:pStyle w:val="PargrafodaLista"/>
        <w:numPr>
          <w:ilvl w:val="0"/>
          <w:numId w:val="33"/>
        </w:numPr>
        <w:spacing w:line="360" w:lineRule="auto"/>
        <w:ind w:left="0" w:firstLine="1134"/>
        <w:jc w:val="both"/>
        <w:rPr>
          <w:rFonts w:ascii="Arial" w:hAnsi="Arial"/>
          <w:b/>
        </w:rPr>
      </w:pPr>
      <w:r w:rsidRPr="00E940F0">
        <w:rPr>
          <w:rFonts w:ascii="Arial" w:hAnsi="Arial"/>
          <w:b/>
        </w:rPr>
        <w:t>Recomendação do tipo de Fundação:</w:t>
      </w:r>
    </w:p>
    <w:p w:rsidR="009E54C7" w:rsidRPr="00E940F0" w:rsidRDefault="009E54C7" w:rsidP="009E54C7">
      <w:pPr>
        <w:spacing w:line="360" w:lineRule="auto"/>
        <w:ind w:firstLine="1134"/>
        <w:jc w:val="both"/>
        <w:rPr>
          <w:rFonts w:ascii="Arial" w:hAnsi="Arial"/>
          <w:sz w:val="20"/>
          <w:szCs w:val="20"/>
        </w:rPr>
      </w:pPr>
      <w:r w:rsidRPr="00E940F0">
        <w:rPr>
          <w:rFonts w:ascii="Arial" w:hAnsi="Arial"/>
          <w:sz w:val="20"/>
          <w:szCs w:val="20"/>
        </w:rPr>
        <w:t>Foi adequado sapata com profundidade de 1m de acordo com o projeto estrutural.</w:t>
      </w:r>
    </w:p>
    <w:p w:rsidR="009E54C7" w:rsidRPr="00E940F0" w:rsidRDefault="009E54C7" w:rsidP="009E54C7">
      <w:pPr>
        <w:pStyle w:val="PargrafodaLista"/>
        <w:numPr>
          <w:ilvl w:val="0"/>
          <w:numId w:val="33"/>
        </w:numPr>
        <w:spacing w:line="360" w:lineRule="auto"/>
        <w:ind w:left="0" w:firstLine="1134"/>
        <w:jc w:val="both"/>
        <w:rPr>
          <w:rFonts w:ascii="Arial" w:hAnsi="Arial"/>
          <w:b/>
        </w:rPr>
      </w:pPr>
      <w:r w:rsidRPr="00E940F0">
        <w:rPr>
          <w:rFonts w:ascii="Arial" w:hAnsi="Arial"/>
          <w:b/>
        </w:rPr>
        <w:t>Fundações Rasas:</w:t>
      </w:r>
    </w:p>
    <w:p w:rsidR="009E54C7" w:rsidRPr="00E940F0" w:rsidRDefault="009E54C7" w:rsidP="009E54C7">
      <w:pPr>
        <w:spacing w:line="360" w:lineRule="auto"/>
        <w:ind w:firstLine="1134"/>
        <w:jc w:val="both"/>
        <w:rPr>
          <w:rFonts w:ascii="Arial" w:hAnsi="Arial"/>
          <w:sz w:val="20"/>
          <w:szCs w:val="20"/>
        </w:rPr>
      </w:pPr>
      <w:r w:rsidRPr="00E940F0">
        <w:rPr>
          <w:rFonts w:ascii="Arial" w:hAnsi="Arial"/>
          <w:sz w:val="20"/>
          <w:szCs w:val="20"/>
        </w:rPr>
        <w:t>O s</w:t>
      </w:r>
      <w:r>
        <w:rPr>
          <w:rFonts w:ascii="Arial" w:hAnsi="Arial"/>
          <w:sz w:val="20"/>
          <w:szCs w:val="20"/>
        </w:rPr>
        <w:t>olo</w:t>
      </w:r>
      <w:r w:rsidRPr="00E940F0">
        <w:rPr>
          <w:rFonts w:ascii="Arial" w:hAnsi="Arial"/>
          <w:sz w:val="20"/>
          <w:szCs w:val="20"/>
        </w:rPr>
        <w:t xml:space="preserve"> apresenta característica favorável para descarregamento de cargas verticais, para isso foi utilizado, sapata</w:t>
      </w:r>
      <w:r>
        <w:rPr>
          <w:rFonts w:ascii="Arial" w:hAnsi="Arial"/>
          <w:sz w:val="20"/>
          <w:szCs w:val="20"/>
        </w:rPr>
        <w:t xml:space="preserve"> como alternativa estrutural.</w:t>
      </w:r>
      <w:bookmarkStart w:id="2" w:name="_GoBack"/>
      <w:bookmarkEnd w:id="2"/>
    </w:p>
    <w:p w:rsidR="005F739A" w:rsidRPr="00235922" w:rsidRDefault="005F739A" w:rsidP="005F739A">
      <w:pPr>
        <w:spacing w:after="0" w:line="360" w:lineRule="auto"/>
        <w:ind w:firstLine="1134"/>
        <w:jc w:val="both"/>
        <w:rPr>
          <w:rFonts w:ascii="Arial" w:hAnsi="Arial"/>
          <w:sz w:val="20"/>
          <w:szCs w:val="20"/>
        </w:rPr>
      </w:pPr>
      <w:r w:rsidRPr="00235922">
        <w:rPr>
          <w:rFonts w:ascii="Arial" w:hAnsi="Arial"/>
          <w:sz w:val="20"/>
          <w:szCs w:val="20"/>
        </w:rPr>
        <w:t>Conforme NBR 6122/</w:t>
      </w:r>
      <w:r w:rsidR="00FA4722" w:rsidRPr="00235922">
        <w:rPr>
          <w:rFonts w:ascii="Arial" w:hAnsi="Arial"/>
          <w:sz w:val="20"/>
          <w:szCs w:val="20"/>
        </w:rPr>
        <w:t>10</w:t>
      </w:r>
      <w:r w:rsidRPr="00235922">
        <w:rPr>
          <w:rFonts w:ascii="Arial" w:hAnsi="Arial"/>
          <w:sz w:val="20"/>
          <w:szCs w:val="20"/>
        </w:rPr>
        <w:t xml:space="preserve"> a fundação, segundo projeto básico proposto, será executada em concreto armado, com resistência: fck=25MPa para as sapatas e para vigas baldrames.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 xml:space="preserve">Para a execução da fundação, além das especificações constantes no projeto básico, </w:t>
      </w:r>
      <w:r w:rsidR="001C111C" w:rsidRPr="005F739A">
        <w:rPr>
          <w:rFonts w:ascii="Arial" w:hAnsi="Arial"/>
          <w:sz w:val="20"/>
          <w:szCs w:val="20"/>
        </w:rPr>
        <w:t>devem-se</w:t>
      </w:r>
      <w:r w:rsidRPr="005F739A">
        <w:rPr>
          <w:rFonts w:ascii="Arial" w:hAnsi="Arial"/>
          <w:sz w:val="20"/>
          <w:szCs w:val="20"/>
        </w:rPr>
        <w:t xml:space="preserve"> </w:t>
      </w:r>
      <w:r w:rsidR="00235922" w:rsidRPr="005F739A">
        <w:rPr>
          <w:rFonts w:ascii="Arial" w:hAnsi="Arial"/>
          <w:sz w:val="20"/>
          <w:szCs w:val="20"/>
        </w:rPr>
        <w:t>obedecer às</w:t>
      </w:r>
      <w:r w:rsidRPr="005F739A">
        <w:rPr>
          <w:rFonts w:ascii="Arial" w:hAnsi="Arial"/>
          <w:sz w:val="20"/>
          <w:szCs w:val="20"/>
        </w:rPr>
        <w:t xml:space="preserve"> seguintes especificações:</w:t>
      </w:r>
    </w:p>
    <w:p w:rsidR="005F739A" w:rsidRPr="001C111C" w:rsidRDefault="000A260D" w:rsidP="001C111C">
      <w:pPr>
        <w:pStyle w:val="PargrafodaLista"/>
        <w:numPr>
          <w:ilvl w:val="0"/>
          <w:numId w:val="32"/>
        </w:numPr>
        <w:spacing w:line="360" w:lineRule="auto"/>
        <w:ind w:left="0" w:firstLine="1134"/>
        <w:jc w:val="both"/>
        <w:rPr>
          <w:rFonts w:ascii="Arial" w:hAnsi="Arial"/>
        </w:rPr>
      </w:pPr>
      <w:r>
        <w:rPr>
          <w:rFonts w:ascii="Arial" w:hAnsi="Arial"/>
        </w:rPr>
        <w:t>Regularização e Compactação</w:t>
      </w:r>
      <w:r w:rsidR="005F739A" w:rsidRPr="001C111C">
        <w:rPr>
          <w:rFonts w:ascii="Arial" w:hAnsi="Arial"/>
        </w:rPr>
        <w:t xml:space="preserve"> do fundo de valas com </w:t>
      </w:r>
      <w:r>
        <w:rPr>
          <w:rFonts w:ascii="Arial" w:hAnsi="Arial"/>
        </w:rPr>
        <w:t>soquete</w:t>
      </w:r>
      <w:r w:rsidR="001C111C">
        <w:rPr>
          <w:rFonts w:ascii="Arial" w:hAnsi="Arial"/>
        </w:rPr>
        <w:t>;</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Lastro de concreto magro com </w:t>
      </w:r>
      <w:r w:rsidR="00514B67">
        <w:rPr>
          <w:rFonts w:ascii="Arial" w:hAnsi="Arial"/>
        </w:rPr>
        <w:t>5</w:t>
      </w:r>
      <w:r w:rsidRPr="001C111C">
        <w:rPr>
          <w:rFonts w:ascii="Arial" w:hAnsi="Arial"/>
        </w:rPr>
        <w:t>cm de espessura pa</w:t>
      </w:r>
      <w:r w:rsidR="001C111C">
        <w:rPr>
          <w:rFonts w:ascii="Arial" w:hAnsi="Arial"/>
        </w:rPr>
        <w:t>ra regularizar o fundo da mesma;</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Fôrmas: comum com gravatas </w:t>
      </w:r>
      <w:r w:rsidR="001C111C" w:rsidRPr="001C111C">
        <w:rPr>
          <w:rFonts w:ascii="Arial" w:hAnsi="Arial"/>
        </w:rPr>
        <w:t>obedecendo a</w:t>
      </w:r>
      <w:r w:rsidRPr="001C111C">
        <w:rPr>
          <w:rFonts w:ascii="Arial" w:hAnsi="Arial"/>
        </w:rPr>
        <w:t xml:space="preserve"> um espaçamento máximo de 40</w:t>
      </w:r>
      <w:r w:rsidR="001C111C">
        <w:rPr>
          <w:rFonts w:ascii="Arial" w:hAnsi="Arial"/>
        </w:rPr>
        <w:t xml:space="preserve"> </w:t>
      </w:r>
      <w:r w:rsidRPr="001C111C">
        <w:rPr>
          <w:rFonts w:ascii="Arial" w:hAnsi="Arial"/>
        </w:rPr>
        <w:t>cm.</w:t>
      </w:r>
    </w:p>
    <w:p w:rsidR="005F739A" w:rsidRDefault="005F739A" w:rsidP="005F739A">
      <w:pPr>
        <w:pStyle w:val="PargrafodaLista"/>
        <w:spacing w:line="360" w:lineRule="auto"/>
        <w:ind w:left="1134"/>
        <w:outlineLvl w:val="0"/>
        <w:rPr>
          <w:rFonts w:ascii="Arial" w:hAnsi="Arial" w:cs="Arial"/>
          <w:b/>
        </w:rPr>
      </w:pP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t>Elemento de fundação: Sapatas</w:t>
      </w:r>
    </w:p>
    <w:p w:rsidR="001C111C" w:rsidRPr="005D3DF2" w:rsidRDefault="001C111C" w:rsidP="001C111C">
      <w:pPr>
        <w:spacing w:after="0" w:line="360" w:lineRule="auto"/>
        <w:ind w:firstLine="1134"/>
        <w:jc w:val="both"/>
        <w:rPr>
          <w:rFonts w:ascii="Arial" w:hAnsi="Arial"/>
          <w:sz w:val="20"/>
          <w:szCs w:val="20"/>
        </w:rPr>
      </w:pPr>
      <w:r w:rsidRPr="005D3DF2">
        <w:rPr>
          <w:rFonts w:ascii="Arial" w:hAnsi="Arial"/>
          <w:sz w:val="20"/>
          <w:szCs w:val="20"/>
        </w:rPr>
        <w:t>Deverão ser escavadas até o encontro de solo rígido, sendo sua profundidade mínima de 1,00 m, com dimensões especificadas no projeto estrutural em anexo. Serão executadas em concreto ciclópico, armado, com fck=25 MPa, ferragens nas duas direções com diâmetros das barras, comprimento e espaçamentos conforme as especificações do projeto básico estrutural. As sapatas devem receber barras de aço como esperas para amarração dos pilares como indicado no projeto básico estrutural. As peças devem ser executadas de modo a garantir o cobrimento das armaduras c=5,00 cm.</w:t>
      </w:r>
    </w:p>
    <w:p w:rsidR="005F739A" w:rsidRDefault="005F739A" w:rsidP="005F739A">
      <w:pPr>
        <w:pStyle w:val="PargrafodaLista"/>
        <w:spacing w:line="360" w:lineRule="auto"/>
        <w:ind w:left="1567"/>
        <w:outlineLvl w:val="0"/>
        <w:rPr>
          <w:rFonts w:ascii="Arial" w:hAnsi="Arial" w:cs="Arial"/>
          <w:b/>
        </w:rPr>
      </w:pP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t>Elemento de fundação: Vigas baldrames</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As vigas de fundação deverão ser realizadas juntamente com os demais elementos de fundação, sempre se atentando para o cobrimento ideal dos elemen</w:t>
      </w:r>
      <w:r>
        <w:rPr>
          <w:rFonts w:ascii="Arial" w:hAnsi="Arial"/>
          <w:sz w:val="20"/>
          <w:szCs w:val="20"/>
        </w:rPr>
        <w:t>tos já previstos no projeto de concreto a</w:t>
      </w:r>
      <w:r w:rsidRPr="00CA7E8C">
        <w:rPr>
          <w:rFonts w:ascii="Arial" w:hAnsi="Arial"/>
          <w:sz w:val="20"/>
          <w:szCs w:val="20"/>
        </w:rPr>
        <w:t xml:space="preserve">rmado. As fôrmas serão comuns com gravatas obedecendo a um espaçamento máximo de </w:t>
      </w:r>
      <w:smartTag w:uri="urn:schemas-microsoft-com:office:smarttags" w:element="metricconverter">
        <w:smartTagPr>
          <w:attr w:name="ProductID" w:val="40 cm"/>
        </w:smartTagPr>
        <w:r w:rsidRPr="000A260D">
          <w:rPr>
            <w:rFonts w:ascii="Arial" w:hAnsi="Arial"/>
            <w:sz w:val="20"/>
            <w:szCs w:val="20"/>
          </w:rPr>
          <w:t>40 cm</w:t>
        </w:r>
      </w:smartTag>
      <w:r w:rsidRPr="000A260D">
        <w:rPr>
          <w:rFonts w:ascii="Arial" w:hAnsi="Arial"/>
          <w:sz w:val="20"/>
          <w:szCs w:val="20"/>
        </w:rPr>
        <w:t xml:space="preserve">. </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 leito em que as vigas serão assentadas deverão ser apiloados até o nivelamento do solo, onde deverá também receber um devido tratamento de impermeabilização.</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ESTRUTURA</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Conforme NBR 6118/20</w:t>
      </w:r>
      <w:r w:rsidR="00FA4722">
        <w:rPr>
          <w:rFonts w:ascii="Arial" w:hAnsi="Arial"/>
          <w:sz w:val="20"/>
          <w:szCs w:val="20"/>
        </w:rPr>
        <w:t>14</w:t>
      </w:r>
      <w:r w:rsidRPr="00CA7E8C">
        <w:rPr>
          <w:rFonts w:ascii="Arial" w:hAnsi="Arial"/>
          <w:sz w:val="20"/>
          <w:szCs w:val="20"/>
        </w:rPr>
        <w:t xml:space="preserve"> a estrutura será executada em concreto armado com resistência: </w:t>
      </w:r>
      <w:r w:rsidRPr="000A260D">
        <w:rPr>
          <w:rFonts w:ascii="Arial" w:hAnsi="Arial"/>
          <w:sz w:val="20"/>
          <w:szCs w:val="20"/>
        </w:rPr>
        <w:t xml:space="preserve">fck= 25MPa, aço CA-50 e CA-60, </w:t>
      </w:r>
      <w:r w:rsidRPr="00CA7E8C">
        <w:rPr>
          <w:rFonts w:ascii="Arial" w:hAnsi="Arial"/>
          <w:sz w:val="20"/>
          <w:szCs w:val="20"/>
        </w:rPr>
        <w:t xml:space="preserve">fôrmas apropriadas de madeira, executadas rigorosamente e conforme projeto básico estrutural. </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 qualidade dos materiais como concreto, aço e madeira deverão</w:t>
      </w:r>
      <w:r w:rsidR="00AD24B1">
        <w:rPr>
          <w:rFonts w:ascii="Arial" w:hAnsi="Arial"/>
          <w:sz w:val="20"/>
          <w:szCs w:val="20"/>
        </w:rPr>
        <w:t xml:space="preserve"> ser inspecionados e acompanhados</w:t>
      </w:r>
      <w:r w:rsidRPr="00CA7E8C">
        <w:rPr>
          <w:rFonts w:ascii="Arial" w:hAnsi="Arial"/>
          <w:sz w:val="20"/>
          <w:szCs w:val="20"/>
        </w:rPr>
        <w:t xml:space="preserve"> no seu preparo para uso na obra, por profissional legalmente habilitado junto ao C</w:t>
      </w:r>
      <w:r w:rsidR="00AD24B1">
        <w:rPr>
          <w:rFonts w:ascii="Arial" w:hAnsi="Arial"/>
          <w:sz w:val="20"/>
          <w:szCs w:val="20"/>
        </w:rPr>
        <w:t xml:space="preserve">onselho Regional de Engenharia e </w:t>
      </w:r>
      <w:r w:rsidRPr="00CA7E8C">
        <w:rPr>
          <w:rFonts w:ascii="Arial" w:hAnsi="Arial"/>
          <w:sz w:val="20"/>
          <w:szCs w:val="20"/>
        </w:rPr>
        <w:t>Agronomia</w:t>
      </w:r>
      <w:r w:rsidR="00AD24B1">
        <w:rPr>
          <w:rFonts w:ascii="Arial" w:hAnsi="Arial"/>
          <w:sz w:val="20"/>
          <w:szCs w:val="20"/>
        </w:rPr>
        <w:t xml:space="preserve"> </w:t>
      </w:r>
      <w:r w:rsidRPr="00CA7E8C">
        <w:rPr>
          <w:rFonts w:ascii="Arial" w:hAnsi="Arial"/>
          <w:sz w:val="20"/>
          <w:szCs w:val="20"/>
        </w:rPr>
        <w:t>– CREA-MT.</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Os pilares e vigas possuem dimensões e ferragens, com diâmetros das barras de aço, comprimento e espaçamentos, conforme especificações do projeto básico estrutural. Os pilares e vigas em concreto armado devem garantir o cobrimento das armaduras c= 3,00cm.</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Todas as informações sobre comprimento das barras, bitolas, alojamento e demais detalhes construtivos encontram-se no projeto básico estrutural. A concretagem seguirá um planejamento prévio para transporte, lançamento e adensamento.</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O concreto deverá ser preparado no próprio canteiro com uso de betoneira, obedecendo à homogeneização da mistura de todos os componentes necessários (brita, areia, cimento e água), e tendo um tempo mínimo de amassamento.</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t>Após a concretagem, enquanto não atingir o endurecimento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umedecimento constante da superfície.</w:t>
      </w:r>
    </w:p>
    <w:p w:rsidR="00CA7E8C" w:rsidRPr="00CA7E8C" w:rsidRDefault="00CA7E8C" w:rsidP="00CA7E8C">
      <w:pPr>
        <w:spacing w:after="0" w:line="360" w:lineRule="auto"/>
        <w:ind w:firstLine="1134"/>
        <w:jc w:val="both"/>
        <w:rPr>
          <w:rFonts w:ascii="Arial" w:hAnsi="Arial"/>
          <w:sz w:val="20"/>
          <w:szCs w:val="20"/>
        </w:rPr>
      </w:pPr>
      <w:r w:rsidRPr="00CA7E8C">
        <w:rPr>
          <w:rFonts w:ascii="Arial" w:hAnsi="Arial"/>
          <w:sz w:val="20"/>
          <w:szCs w:val="20"/>
        </w:rPr>
        <w:lastRenderedPageBreak/>
        <w:t xml:space="preserve">As fôrmas e escoramentos devem ser executados de forma a atender as dimensões das peças da estrutura projetada. </w:t>
      </w:r>
    </w:p>
    <w:p w:rsidR="00CA7E8C" w:rsidRPr="000A260D" w:rsidRDefault="00CA7E8C" w:rsidP="00CA7E8C">
      <w:pPr>
        <w:spacing w:after="0" w:line="360" w:lineRule="auto"/>
        <w:ind w:firstLine="1134"/>
        <w:jc w:val="both"/>
        <w:outlineLvl w:val="0"/>
        <w:rPr>
          <w:rFonts w:ascii="Arial" w:hAnsi="Arial" w:cs="Arial"/>
          <w:b/>
          <w:sz w:val="20"/>
          <w:szCs w:val="20"/>
        </w:rPr>
      </w:pPr>
      <w:r w:rsidRPr="00CA7E8C">
        <w:rPr>
          <w:rFonts w:ascii="Arial" w:hAnsi="Arial"/>
          <w:sz w:val="20"/>
          <w:szCs w:val="20"/>
        </w:rPr>
        <w:t xml:space="preserve">A retirada das fôrmas e escoramentos só poderá ser feita quando o concreto estiver suficientemente endurecido para resistir às ações de cargas estabelecidas na elaboração do projeto básico. Caso não tenham sido utilizados aditivos aceleradores de pega ou cimento de alta resistência inicial, a retirada das fôrmas e escoramentos não deverá dar-se antes dos seguintes </w:t>
      </w:r>
      <w:r w:rsidRPr="000A260D">
        <w:rPr>
          <w:rFonts w:ascii="Arial" w:hAnsi="Arial"/>
          <w:sz w:val="20"/>
          <w:szCs w:val="20"/>
        </w:rPr>
        <w:t>prazos: 03 dias; faces laterais, 14 dias; face inferior, deixando pontaletes devidamente encunhados e contra-ventados, 21 dias; face inferior sem pontaletes.</w:t>
      </w:r>
    </w:p>
    <w:p w:rsidR="005F739A" w:rsidRDefault="005F739A" w:rsidP="005F739A">
      <w:pPr>
        <w:pStyle w:val="PargrafodaLista"/>
        <w:spacing w:line="360" w:lineRule="auto"/>
        <w:ind w:left="1134"/>
        <w:outlineLvl w:val="0"/>
        <w:rPr>
          <w:rFonts w:ascii="Arial" w:hAnsi="Arial" w:cs="Arial"/>
          <w:b/>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IMPERMEABILIZAÇÃO</w:t>
      </w:r>
    </w:p>
    <w:p w:rsidR="000A260D" w:rsidRDefault="00AD24B1" w:rsidP="00AD24B1">
      <w:pPr>
        <w:spacing w:after="0" w:line="360" w:lineRule="auto"/>
        <w:ind w:firstLine="1134"/>
        <w:jc w:val="both"/>
        <w:rPr>
          <w:rFonts w:ascii="Arial" w:hAnsi="Arial"/>
          <w:sz w:val="20"/>
          <w:szCs w:val="20"/>
        </w:rPr>
      </w:pPr>
      <w:r w:rsidRPr="00AD24B1">
        <w:rPr>
          <w:rFonts w:ascii="Arial" w:hAnsi="Arial"/>
          <w:sz w:val="20"/>
          <w:szCs w:val="20"/>
        </w:rPr>
        <w:t xml:space="preserve">Será feita a impermeabilização das faces superiores e laterais das vigas baldrames com duas demãos de tinta asfáltica. </w:t>
      </w:r>
    </w:p>
    <w:p w:rsidR="007E5033" w:rsidRDefault="007E5033" w:rsidP="004B4E5E">
      <w:pPr>
        <w:pStyle w:val="Ttulo1"/>
        <w:spacing w:before="0" w:line="360" w:lineRule="auto"/>
        <w:rPr>
          <w:rFonts w:ascii="Arial" w:hAnsi="Arial" w:cs="Arial"/>
          <w:color w:val="auto"/>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342F7A"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342F7A">
        <w:rPr>
          <w:rStyle w:val="nfase"/>
          <w:rFonts w:ascii="Arial" w:hAnsi="Arial" w:cs="Arial"/>
          <w:i w:val="0"/>
          <w:sz w:val="20"/>
          <w:szCs w:val="20"/>
        </w:rPr>
        <w:t xml:space="preserve">Cuiabá, </w:t>
      </w:r>
      <w:r w:rsidR="009E54C7">
        <w:rPr>
          <w:rStyle w:val="nfase"/>
          <w:rFonts w:ascii="Arial" w:hAnsi="Arial" w:cs="Arial"/>
          <w:i w:val="0"/>
          <w:sz w:val="20"/>
          <w:szCs w:val="20"/>
        </w:rPr>
        <w:t>22</w:t>
      </w:r>
      <w:r w:rsidRPr="00342F7A">
        <w:rPr>
          <w:rStyle w:val="nfase"/>
          <w:rFonts w:ascii="Arial" w:hAnsi="Arial" w:cs="Arial"/>
          <w:i w:val="0"/>
          <w:sz w:val="20"/>
          <w:szCs w:val="20"/>
        </w:rPr>
        <w:t xml:space="preserve"> de </w:t>
      </w:r>
      <w:r w:rsidR="0075056B">
        <w:rPr>
          <w:rStyle w:val="nfase"/>
          <w:rFonts w:ascii="Arial" w:hAnsi="Arial" w:cs="Arial"/>
          <w:i w:val="0"/>
          <w:sz w:val="20"/>
          <w:szCs w:val="20"/>
        </w:rPr>
        <w:t>março</w:t>
      </w:r>
      <w:r w:rsidR="006300DE" w:rsidRPr="00342F7A">
        <w:rPr>
          <w:rStyle w:val="nfase"/>
          <w:rFonts w:ascii="Arial" w:hAnsi="Arial" w:cs="Arial"/>
          <w:i w:val="0"/>
          <w:sz w:val="20"/>
          <w:szCs w:val="20"/>
        </w:rPr>
        <w:t xml:space="preserve"> de 201</w:t>
      </w:r>
      <w:r w:rsidR="0075056B">
        <w:rPr>
          <w:rStyle w:val="nfase"/>
          <w:rFonts w:ascii="Arial" w:hAnsi="Arial" w:cs="Arial"/>
          <w:i w:val="0"/>
          <w:sz w:val="20"/>
          <w:szCs w:val="20"/>
        </w:rPr>
        <w:t>8</w:t>
      </w:r>
      <w:r w:rsidRPr="00342F7A">
        <w:rPr>
          <w:rStyle w:val="nfase"/>
          <w:rFonts w:ascii="Arial" w:hAnsi="Arial" w:cs="Arial"/>
          <w:sz w:val="20"/>
          <w:szCs w:val="20"/>
        </w:rPr>
        <w:t>.</w:t>
      </w:r>
    </w:p>
    <w:p w:rsidR="00B56B35" w:rsidRPr="008D7255" w:rsidRDefault="00B56B35" w:rsidP="00835009">
      <w:pPr>
        <w:spacing w:after="0" w:line="360" w:lineRule="auto"/>
        <w:ind w:left="990" w:firstLine="426"/>
        <w:rPr>
          <w:rFonts w:ascii="Arial" w:hAnsi="Arial" w:cs="Arial"/>
          <w:b/>
          <w:sz w:val="20"/>
          <w:szCs w:val="20"/>
        </w:rPr>
      </w:pPr>
    </w:p>
    <w:p w:rsidR="00835009" w:rsidRPr="006B3A77" w:rsidRDefault="00B56B35" w:rsidP="00037B08">
      <w:pPr>
        <w:spacing w:after="0" w:line="360" w:lineRule="auto"/>
        <w:jc w:val="center"/>
        <w:rPr>
          <w:rFonts w:ascii="Arial" w:hAnsi="Arial" w:cs="Arial"/>
          <w:b/>
          <w:sz w:val="20"/>
          <w:szCs w:val="20"/>
        </w:rPr>
      </w:pPr>
      <w:r w:rsidRPr="006B3A77">
        <w:rPr>
          <w:rFonts w:ascii="Arial" w:hAnsi="Arial" w:cs="Arial"/>
          <w:b/>
          <w:sz w:val="20"/>
          <w:szCs w:val="20"/>
        </w:rPr>
        <w:t>___</w:t>
      </w:r>
      <w:r w:rsidR="00835009" w:rsidRPr="006B3A77">
        <w:rPr>
          <w:rFonts w:ascii="Arial" w:hAnsi="Arial" w:cs="Arial"/>
          <w:b/>
          <w:sz w:val="20"/>
          <w:szCs w:val="20"/>
        </w:rPr>
        <w:t>___________________________________</w:t>
      </w:r>
      <w:r w:rsidRPr="006B3A77">
        <w:rPr>
          <w:rFonts w:ascii="Arial" w:hAnsi="Arial" w:cs="Arial"/>
          <w:b/>
          <w:sz w:val="20"/>
          <w:szCs w:val="20"/>
        </w:rPr>
        <w:t>__</w:t>
      </w:r>
      <w:r w:rsidR="00835009" w:rsidRPr="006B3A77">
        <w:rPr>
          <w:rFonts w:ascii="Arial" w:hAnsi="Arial" w:cs="Arial"/>
          <w:b/>
          <w:sz w:val="20"/>
          <w:szCs w:val="20"/>
        </w:rPr>
        <w:t>________</w:t>
      </w:r>
    </w:p>
    <w:p w:rsidR="00835009" w:rsidRPr="006B3A77" w:rsidRDefault="007F34D6" w:rsidP="00835009">
      <w:pPr>
        <w:pStyle w:val="Ttulo1"/>
        <w:spacing w:before="0" w:line="240" w:lineRule="auto"/>
        <w:jc w:val="center"/>
        <w:rPr>
          <w:rFonts w:ascii="Arial" w:hAnsi="Arial" w:cs="Arial"/>
          <w:color w:val="auto"/>
          <w:sz w:val="20"/>
          <w:szCs w:val="20"/>
        </w:rPr>
      </w:pPr>
      <w:r w:rsidRPr="006B3A77">
        <w:rPr>
          <w:rFonts w:ascii="Arial" w:hAnsi="Arial" w:cs="Arial"/>
          <w:color w:val="auto"/>
          <w:sz w:val="20"/>
          <w:szCs w:val="20"/>
        </w:rPr>
        <w:t>GEISE MEDEIROS SILVA</w:t>
      </w:r>
    </w:p>
    <w:p w:rsidR="00835009" w:rsidRPr="006B3A77" w:rsidRDefault="00A9011B" w:rsidP="00835009">
      <w:pPr>
        <w:pStyle w:val="Ttulo1"/>
        <w:spacing w:before="0" w:line="240" w:lineRule="auto"/>
        <w:jc w:val="center"/>
        <w:rPr>
          <w:rFonts w:ascii="Arial" w:hAnsi="Arial" w:cs="Arial"/>
          <w:b w:val="0"/>
          <w:i/>
          <w:color w:val="auto"/>
          <w:sz w:val="20"/>
          <w:szCs w:val="20"/>
        </w:rPr>
      </w:pPr>
      <w:r w:rsidRPr="006B3A77">
        <w:rPr>
          <w:rFonts w:ascii="Arial" w:hAnsi="Arial" w:cs="Arial"/>
          <w:b w:val="0"/>
          <w:i/>
          <w:color w:val="auto"/>
          <w:sz w:val="20"/>
          <w:szCs w:val="20"/>
        </w:rPr>
        <w:t>Engenheir</w:t>
      </w:r>
      <w:r w:rsidR="005D3DF2" w:rsidRPr="006B3A77">
        <w:rPr>
          <w:rFonts w:ascii="Arial" w:hAnsi="Arial" w:cs="Arial"/>
          <w:b w:val="0"/>
          <w:i/>
          <w:color w:val="auto"/>
          <w:sz w:val="20"/>
          <w:szCs w:val="20"/>
        </w:rPr>
        <w:t>a</w:t>
      </w:r>
      <w:r w:rsidRPr="006B3A77">
        <w:rPr>
          <w:rFonts w:ascii="Arial" w:hAnsi="Arial" w:cs="Arial"/>
          <w:b w:val="0"/>
          <w:i/>
          <w:color w:val="auto"/>
          <w:sz w:val="20"/>
          <w:szCs w:val="20"/>
        </w:rPr>
        <w:t xml:space="preserve"> Civil</w:t>
      </w:r>
    </w:p>
    <w:p w:rsidR="00DB14ED" w:rsidRPr="006B3A77" w:rsidRDefault="007F34D6" w:rsidP="00A9011B">
      <w:pPr>
        <w:jc w:val="center"/>
        <w:rPr>
          <w:rFonts w:ascii="Arial" w:hAnsi="Arial" w:cs="Arial"/>
        </w:rPr>
      </w:pPr>
      <w:r w:rsidRPr="006B3A77">
        <w:rPr>
          <w:rFonts w:ascii="Arial" w:hAnsi="Arial" w:cs="Arial"/>
          <w:i/>
          <w:sz w:val="20"/>
          <w:szCs w:val="20"/>
        </w:rPr>
        <w:t>CREA 020454</w:t>
      </w:r>
    </w:p>
    <w:sectPr w:rsidR="00DB14ED" w:rsidRPr="006B3A77" w:rsidSect="001F0D66">
      <w:headerReference w:type="even" r:id="rId8"/>
      <w:headerReference w:type="default" r:id="rId9"/>
      <w:footerReference w:type="default" r:id="rId10"/>
      <w:headerReference w:type="first" r:id="rId11"/>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A50" w:rsidRDefault="00363A50">
      <w:pPr>
        <w:spacing w:after="0" w:line="240" w:lineRule="auto"/>
      </w:pPr>
      <w:r>
        <w:separator/>
      </w:r>
    </w:p>
  </w:endnote>
  <w:endnote w:type="continuationSeparator" w:id="0">
    <w:p w:rsidR="00363A50" w:rsidRDefault="00363A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047672" w:rsidRPr="00047672">
                              <w:rPr>
                                <w:i/>
                                <w:noProof/>
                                <w:sz w:val="18"/>
                                <w:szCs w:val="18"/>
                              </w:rPr>
                              <w:t>6</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047672" w:rsidRPr="00047672">
                        <w:rPr>
                          <w:i/>
                          <w:noProof/>
                          <w:sz w:val="18"/>
                          <w:szCs w:val="18"/>
                        </w:rPr>
                        <w:t>6</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235922"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A50" w:rsidRDefault="00363A50">
      <w:pPr>
        <w:spacing w:after="0" w:line="240" w:lineRule="auto"/>
      </w:pPr>
      <w:r>
        <w:separator/>
      </w:r>
    </w:p>
  </w:footnote>
  <w:footnote w:type="continuationSeparator" w:id="0">
    <w:p w:rsidR="00363A50" w:rsidRDefault="00363A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363A50">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363A50"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363A50"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363A50">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D161766"/>
    <w:multiLevelType w:val="hybridMultilevel"/>
    <w:tmpl w:val="CBE6C33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9"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4"/>
  </w:num>
  <w:num w:numId="3">
    <w:abstractNumId w:val="22"/>
  </w:num>
  <w:num w:numId="4">
    <w:abstractNumId w:val="28"/>
  </w:num>
  <w:num w:numId="5">
    <w:abstractNumId w:val="19"/>
  </w:num>
  <w:num w:numId="6">
    <w:abstractNumId w:val="13"/>
  </w:num>
  <w:num w:numId="7">
    <w:abstractNumId w:val="31"/>
  </w:num>
  <w:num w:numId="8">
    <w:abstractNumId w:val="29"/>
  </w:num>
  <w:num w:numId="9">
    <w:abstractNumId w:val="1"/>
  </w:num>
  <w:num w:numId="10">
    <w:abstractNumId w:val="10"/>
  </w:num>
  <w:num w:numId="11">
    <w:abstractNumId w:val="25"/>
  </w:num>
  <w:num w:numId="12">
    <w:abstractNumId w:val="16"/>
  </w:num>
  <w:num w:numId="13">
    <w:abstractNumId w:val="27"/>
  </w:num>
  <w:num w:numId="14">
    <w:abstractNumId w:val="7"/>
  </w:num>
  <w:num w:numId="15">
    <w:abstractNumId w:val="20"/>
  </w:num>
  <w:num w:numId="16">
    <w:abstractNumId w:val="17"/>
  </w:num>
  <w:num w:numId="17">
    <w:abstractNumId w:val="14"/>
  </w:num>
  <w:num w:numId="18">
    <w:abstractNumId w:val="15"/>
  </w:num>
  <w:num w:numId="19">
    <w:abstractNumId w:val="0"/>
  </w:num>
  <w:num w:numId="20">
    <w:abstractNumId w:val="23"/>
  </w:num>
  <w:num w:numId="21">
    <w:abstractNumId w:val="2"/>
  </w:num>
  <w:num w:numId="22">
    <w:abstractNumId w:val="3"/>
  </w:num>
  <w:num w:numId="23">
    <w:abstractNumId w:val="18"/>
  </w:num>
  <w:num w:numId="24">
    <w:abstractNumId w:val="11"/>
  </w:num>
  <w:num w:numId="25">
    <w:abstractNumId w:val="32"/>
  </w:num>
  <w:num w:numId="26">
    <w:abstractNumId w:val="9"/>
  </w:num>
  <w:num w:numId="27">
    <w:abstractNumId w:val="21"/>
  </w:num>
  <w:num w:numId="28">
    <w:abstractNumId w:val="30"/>
  </w:num>
  <w:num w:numId="29">
    <w:abstractNumId w:val="26"/>
  </w:num>
  <w:num w:numId="30">
    <w:abstractNumId w:val="12"/>
  </w:num>
  <w:num w:numId="31">
    <w:abstractNumId w:val="5"/>
  </w:num>
  <w:num w:numId="32">
    <w:abstractNumId w:val="8"/>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EB0"/>
    <w:rsid w:val="000112DB"/>
    <w:rsid w:val="00016BEF"/>
    <w:rsid w:val="00017861"/>
    <w:rsid w:val="000252DB"/>
    <w:rsid w:val="00025EA4"/>
    <w:rsid w:val="00030410"/>
    <w:rsid w:val="000333C7"/>
    <w:rsid w:val="00034700"/>
    <w:rsid w:val="00037B08"/>
    <w:rsid w:val="000407B8"/>
    <w:rsid w:val="00042B1D"/>
    <w:rsid w:val="00043281"/>
    <w:rsid w:val="00047672"/>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55F7"/>
    <w:rsid w:val="001D646B"/>
    <w:rsid w:val="001E1638"/>
    <w:rsid w:val="001E300A"/>
    <w:rsid w:val="001E7F27"/>
    <w:rsid w:val="001F0D66"/>
    <w:rsid w:val="00203C3C"/>
    <w:rsid w:val="0021465B"/>
    <w:rsid w:val="00215340"/>
    <w:rsid w:val="002229E0"/>
    <w:rsid w:val="00235922"/>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2F7A"/>
    <w:rsid w:val="0034518F"/>
    <w:rsid w:val="00350EE7"/>
    <w:rsid w:val="00352104"/>
    <w:rsid w:val="00353330"/>
    <w:rsid w:val="00354201"/>
    <w:rsid w:val="00356224"/>
    <w:rsid w:val="00360D95"/>
    <w:rsid w:val="00363A50"/>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056B"/>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5995"/>
    <w:rsid w:val="009165E0"/>
    <w:rsid w:val="00925341"/>
    <w:rsid w:val="00927FD8"/>
    <w:rsid w:val="00935469"/>
    <w:rsid w:val="00945CBD"/>
    <w:rsid w:val="00953A9B"/>
    <w:rsid w:val="0096058F"/>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4C7"/>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011B"/>
    <w:rsid w:val="00A95A1A"/>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079B"/>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60710"/>
    <w:rsid w:val="00E60736"/>
    <w:rsid w:val="00E63840"/>
    <w:rsid w:val="00E8289C"/>
    <w:rsid w:val="00E830C4"/>
    <w:rsid w:val="00E866F3"/>
    <w:rsid w:val="00E8681A"/>
    <w:rsid w:val="00E9136F"/>
    <w:rsid w:val="00E914DB"/>
    <w:rsid w:val="00EA2B0D"/>
    <w:rsid w:val="00EB12F0"/>
    <w:rsid w:val="00EB3790"/>
    <w:rsid w:val="00EB4157"/>
    <w:rsid w:val="00ED6BF4"/>
    <w:rsid w:val="00EE1F94"/>
    <w:rsid w:val="00EF4B1B"/>
    <w:rsid w:val="00F03E25"/>
    <w:rsid w:val="00F16D99"/>
    <w:rsid w:val="00F24207"/>
    <w:rsid w:val="00F24DA9"/>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4:docId w14:val="4075557D"/>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F99C5-CBF1-45A4-A1F7-780F1F63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1491</Words>
  <Characters>8053</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26</cp:revision>
  <cp:lastPrinted>2018-03-22T20:06:00Z</cp:lastPrinted>
  <dcterms:created xsi:type="dcterms:W3CDTF">2016-07-18T20:35:00Z</dcterms:created>
  <dcterms:modified xsi:type="dcterms:W3CDTF">2018-03-22T20:26:00Z</dcterms:modified>
</cp:coreProperties>
</file>